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6" w:rsidRDefault="00C558D6" w:rsidP="00C558D6">
      <w:pPr>
        <w:rPr>
          <w:b/>
          <w:sz w:val="36"/>
          <w:szCs w:val="36"/>
          <w:u w:val="single"/>
        </w:rPr>
      </w:pPr>
      <w:r w:rsidRPr="00C558D6">
        <w:rPr>
          <w:b/>
          <w:sz w:val="36"/>
          <w:szCs w:val="36"/>
          <w:u w:val="single"/>
        </w:rPr>
        <w:t>BESCHLUSS:</w:t>
      </w:r>
    </w:p>
    <w:p w:rsidR="00C558D6" w:rsidRPr="00C558D6" w:rsidRDefault="00C558D6" w:rsidP="00C558D6">
      <w:pPr>
        <w:rPr>
          <w:b/>
          <w:sz w:val="36"/>
          <w:szCs w:val="36"/>
          <w:u w:val="single"/>
        </w:rPr>
      </w:pPr>
    </w:p>
    <w:p w:rsidR="00C558D6" w:rsidRPr="00C558D6" w:rsidRDefault="00C558D6" w:rsidP="00C558D6">
      <w:pPr>
        <w:spacing w:before="100" w:beforeAutospacing="1" w:after="100" w:afterAutospacing="1"/>
        <w:contextualSpacing w:val="0"/>
        <w:jc w:val="both"/>
        <w:rPr>
          <w:rFonts w:ascii="Arial" w:eastAsia="Times New Roman" w:hAnsi="Arial" w:cs="Arial"/>
          <w:sz w:val="28"/>
          <w:szCs w:val="28"/>
          <w:lang w:eastAsia="de-DE"/>
        </w:rPr>
      </w:pPr>
      <w:r w:rsidRPr="00C558D6">
        <w:rPr>
          <w:rFonts w:ascii="Arial" w:eastAsia="Times New Roman" w:hAnsi="Arial" w:cs="Arial"/>
          <w:sz w:val="28"/>
          <w:szCs w:val="28"/>
          <w:lang w:eastAsia="de-DE"/>
        </w:rPr>
        <w:t xml:space="preserve">Die Schulkonferenz der 144. GS Dresden </w:t>
      </w:r>
      <w:r w:rsidRPr="00C558D6">
        <w:rPr>
          <w:rFonts w:ascii="Arial" w:eastAsia="Times New Roman" w:hAnsi="Arial" w:cs="Arial"/>
          <w:b/>
          <w:sz w:val="28"/>
          <w:szCs w:val="28"/>
          <w:u w:val="single"/>
          <w:lang w:eastAsia="de-DE"/>
        </w:rPr>
        <w:t>beschließt</w:t>
      </w:r>
      <w:r w:rsidRPr="00C558D6">
        <w:rPr>
          <w:rFonts w:ascii="Arial" w:eastAsia="Times New Roman" w:hAnsi="Arial" w:cs="Arial"/>
          <w:sz w:val="28"/>
          <w:szCs w:val="28"/>
          <w:lang w:eastAsia="de-DE"/>
        </w:rPr>
        <w:t xml:space="preserve">, bei Eintreten eines </w:t>
      </w:r>
      <w:proofErr w:type="spellStart"/>
      <w:r w:rsidRPr="00C558D6">
        <w:rPr>
          <w:rFonts w:ascii="Arial" w:eastAsia="Times New Roman" w:hAnsi="Arial" w:cs="Arial"/>
          <w:sz w:val="28"/>
          <w:szCs w:val="28"/>
          <w:lang w:eastAsia="de-DE"/>
        </w:rPr>
        <w:t>Kapazitätenengpasses</w:t>
      </w:r>
      <w:proofErr w:type="spellEnd"/>
      <w:r w:rsidRPr="00C558D6">
        <w:rPr>
          <w:rFonts w:ascii="Arial" w:eastAsia="Times New Roman" w:hAnsi="Arial" w:cs="Arial"/>
          <w:sz w:val="28"/>
          <w:szCs w:val="28"/>
          <w:lang w:eastAsia="de-DE"/>
        </w:rPr>
        <w:t xml:space="preserve"> im Aufnahmeverfahren der Klassen 1, die Auswahl der Schüler auf der Grundlage </w:t>
      </w:r>
      <w:r w:rsidR="00701674">
        <w:rPr>
          <w:rFonts w:ascii="Arial" w:eastAsia="Times New Roman" w:hAnsi="Arial" w:cs="Arial"/>
          <w:sz w:val="28"/>
          <w:szCs w:val="28"/>
          <w:lang w:eastAsia="de-DE"/>
        </w:rPr>
        <w:t>der folgenden</w:t>
      </w:r>
      <w:r w:rsidRPr="00C558D6">
        <w:rPr>
          <w:rFonts w:ascii="Arial" w:eastAsia="Times New Roman" w:hAnsi="Arial" w:cs="Arial"/>
          <w:sz w:val="28"/>
          <w:szCs w:val="28"/>
          <w:lang w:eastAsia="de-DE"/>
        </w:rPr>
        <w:t xml:space="preserve"> sach</w:t>
      </w:r>
      <w:r w:rsidR="00701674">
        <w:rPr>
          <w:rFonts w:ascii="Arial" w:eastAsia="Times New Roman" w:hAnsi="Arial" w:cs="Arial"/>
          <w:sz w:val="28"/>
          <w:szCs w:val="28"/>
          <w:lang w:eastAsia="de-DE"/>
        </w:rPr>
        <w:t>gerechten</w:t>
      </w:r>
      <w:r>
        <w:rPr>
          <w:rFonts w:ascii="Arial" w:eastAsia="Times New Roman" w:hAnsi="Arial" w:cs="Arial"/>
          <w:sz w:val="28"/>
          <w:szCs w:val="28"/>
          <w:lang w:eastAsia="de-DE"/>
        </w:rPr>
        <w:t xml:space="preserve"> Kriterien vorzunehmen:</w:t>
      </w:r>
    </w:p>
    <w:p w:rsidR="00C558D6" w:rsidRPr="00C558D6" w:rsidRDefault="00C558D6" w:rsidP="00C558D6">
      <w:pPr>
        <w:pStyle w:val="Listenabsatz"/>
        <w:numPr>
          <w:ilvl w:val="0"/>
          <w:numId w:val="1"/>
        </w:numPr>
        <w:spacing w:before="100" w:beforeAutospacing="1" w:after="100" w:afterAutospacing="1"/>
        <w:contextualSpacing w:val="0"/>
        <w:jc w:val="both"/>
        <w:rPr>
          <w:rFonts w:ascii="Arial" w:eastAsia="Times New Roman" w:hAnsi="Arial" w:cs="Arial"/>
          <w:sz w:val="28"/>
          <w:szCs w:val="28"/>
          <w:lang w:eastAsia="de-DE"/>
        </w:rPr>
      </w:pPr>
      <w:r w:rsidRPr="00C558D6">
        <w:rPr>
          <w:rFonts w:ascii="Arial" w:eastAsia="Times New Roman" w:hAnsi="Arial" w:cs="Arial"/>
          <w:sz w:val="28"/>
          <w:szCs w:val="28"/>
          <w:lang w:eastAsia="de-DE"/>
        </w:rPr>
        <w:t xml:space="preserve"> Integrationskinder</w:t>
      </w:r>
    </w:p>
    <w:p w:rsidR="00C558D6" w:rsidRPr="00C558D6" w:rsidRDefault="00C558D6" w:rsidP="00C558D6">
      <w:pPr>
        <w:pStyle w:val="Listenabsatz"/>
        <w:numPr>
          <w:ilvl w:val="0"/>
          <w:numId w:val="1"/>
        </w:numPr>
        <w:spacing w:before="100" w:beforeAutospacing="1" w:after="100" w:afterAutospacing="1"/>
        <w:contextualSpacing w:val="0"/>
        <w:jc w:val="both"/>
        <w:rPr>
          <w:rFonts w:ascii="Arial" w:eastAsia="Times New Roman" w:hAnsi="Arial" w:cs="Arial"/>
          <w:sz w:val="28"/>
          <w:szCs w:val="28"/>
          <w:lang w:eastAsia="de-DE"/>
        </w:rPr>
      </w:pPr>
      <w:r w:rsidRPr="00C558D6">
        <w:rPr>
          <w:rFonts w:ascii="Arial" w:eastAsia="Times New Roman" w:hAnsi="Arial" w:cs="Arial"/>
          <w:sz w:val="28"/>
          <w:szCs w:val="28"/>
          <w:lang w:eastAsia="de-DE"/>
        </w:rPr>
        <w:t xml:space="preserve"> Härtefälle</w:t>
      </w:r>
    </w:p>
    <w:p w:rsidR="00C558D6" w:rsidRPr="00C558D6" w:rsidRDefault="00C558D6" w:rsidP="00C558D6">
      <w:pPr>
        <w:numPr>
          <w:ilvl w:val="0"/>
          <w:numId w:val="1"/>
        </w:numPr>
        <w:spacing w:before="100" w:beforeAutospacing="1" w:after="100" w:afterAutospacing="1"/>
        <w:contextualSpacing w:val="0"/>
        <w:jc w:val="both"/>
        <w:rPr>
          <w:rFonts w:ascii="Arial" w:eastAsia="Times New Roman" w:hAnsi="Arial" w:cs="Arial"/>
          <w:sz w:val="28"/>
          <w:szCs w:val="28"/>
          <w:lang w:eastAsia="de-DE"/>
        </w:rPr>
      </w:pPr>
      <w:r w:rsidRPr="00C558D6">
        <w:rPr>
          <w:rFonts w:ascii="Arial" w:eastAsia="Times New Roman" w:hAnsi="Arial" w:cs="Arial"/>
          <w:sz w:val="28"/>
          <w:szCs w:val="28"/>
          <w:lang w:eastAsia="de-DE"/>
        </w:rPr>
        <w:t xml:space="preserve">Geschwisterkind ist bereits Schüler der Klassen 1 bis 3 </w:t>
      </w:r>
    </w:p>
    <w:p w:rsidR="00C558D6" w:rsidRPr="00C558D6" w:rsidRDefault="00C558D6" w:rsidP="00C558D6">
      <w:pPr>
        <w:numPr>
          <w:ilvl w:val="0"/>
          <w:numId w:val="1"/>
        </w:numPr>
        <w:spacing w:before="100" w:beforeAutospacing="1" w:after="100" w:afterAutospacing="1"/>
        <w:contextualSpacing w:val="0"/>
        <w:jc w:val="both"/>
        <w:rPr>
          <w:rFonts w:ascii="Arial" w:eastAsia="Times New Roman" w:hAnsi="Arial" w:cs="Arial"/>
          <w:sz w:val="28"/>
          <w:szCs w:val="28"/>
          <w:lang w:eastAsia="de-DE"/>
        </w:rPr>
      </w:pPr>
      <w:r w:rsidRPr="00C558D6">
        <w:rPr>
          <w:rFonts w:ascii="Arial" w:eastAsia="Times New Roman" w:hAnsi="Arial" w:cs="Arial"/>
          <w:sz w:val="28"/>
          <w:szCs w:val="28"/>
          <w:lang w:eastAsia="de-DE"/>
        </w:rPr>
        <w:t>Wohnortnähe (</w:t>
      </w:r>
      <w:r w:rsidRPr="00C558D6">
        <w:rPr>
          <w:rFonts w:ascii="Arial" w:hAnsi="Arial" w:cs="Arial"/>
          <w:color w:val="000000"/>
          <w:sz w:val="28"/>
          <w:szCs w:val="28"/>
        </w:rPr>
        <w:t xml:space="preserve">Entfernung vom Elternhaus zur Schule - Wir ermitteln die Entfernung mit dem Routenplaner von </w:t>
      </w:r>
      <w:proofErr w:type="spellStart"/>
      <w:r w:rsidRPr="00C558D6">
        <w:rPr>
          <w:rFonts w:ascii="Arial" w:hAnsi="Arial" w:cs="Arial"/>
          <w:color w:val="000000"/>
          <w:sz w:val="28"/>
          <w:szCs w:val="28"/>
        </w:rPr>
        <w:t>Googlemaps</w:t>
      </w:r>
      <w:proofErr w:type="spellEnd"/>
      <w:r w:rsidRPr="00C558D6">
        <w:rPr>
          <w:rFonts w:ascii="Arial" w:hAnsi="Arial" w:cs="Arial"/>
          <w:color w:val="000000"/>
          <w:sz w:val="28"/>
          <w:szCs w:val="28"/>
        </w:rPr>
        <w:t xml:space="preserve"> im Modus Fußweg - kürzeste Variante.)</w:t>
      </w:r>
    </w:p>
    <w:p w:rsidR="00C558D6" w:rsidRPr="00F11132" w:rsidRDefault="00C558D6" w:rsidP="00F11132">
      <w:pPr>
        <w:pStyle w:val="Listenabsatz"/>
        <w:numPr>
          <w:ilvl w:val="0"/>
          <w:numId w:val="1"/>
        </w:numPr>
        <w:spacing w:before="100" w:beforeAutospacing="1" w:after="100" w:afterAutospacing="1"/>
        <w:contextualSpacing w:val="0"/>
        <w:rPr>
          <w:rFonts w:ascii="Arial" w:eastAsia="Times New Roman" w:hAnsi="Arial" w:cs="Arial"/>
          <w:sz w:val="28"/>
          <w:szCs w:val="28"/>
          <w:lang w:eastAsia="de-DE"/>
        </w:rPr>
      </w:pPr>
      <w:r w:rsidRPr="00C558D6">
        <w:rPr>
          <w:rFonts w:ascii="Arial" w:eastAsia="Times New Roman" w:hAnsi="Arial" w:cs="Arial"/>
          <w:sz w:val="28"/>
          <w:szCs w:val="28"/>
          <w:lang w:eastAsia="de-DE"/>
        </w:rPr>
        <w:t xml:space="preserve">Vor Beginn des </w:t>
      </w:r>
      <w:proofErr w:type="spellStart"/>
      <w:r w:rsidRPr="00C558D6">
        <w:rPr>
          <w:rFonts w:ascii="Arial" w:eastAsia="Times New Roman" w:hAnsi="Arial" w:cs="Arial"/>
          <w:sz w:val="28"/>
          <w:szCs w:val="28"/>
          <w:lang w:eastAsia="de-DE"/>
        </w:rPr>
        <w:t>kriterienbezogenen</w:t>
      </w:r>
      <w:proofErr w:type="spellEnd"/>
      <w:r w:rsidRPr="00C558D6">
        <w:rPr>
          <w:rFonts w:ascii="Arial" w:eastAsia="Times New Roman" w:hAnsi="Arial" w:cs="Arial"/>
          <w:sz w:val="28"/>
          <w:szCs w:val="28"/>
          <w:lang w:eastAsia="de-DE"/>
        </w:rPr>
        <w:t xml:space="preserve"> Aufnahmeverfahrens wird gep</w:t>
      </w:r>
      <w:r w:rsidR="00F11132">
        <w:rPr>
          <w:rFonts w:ascii="Arial" w:eastAsia="Times New Roman" w:hAnsi="Arial" w:cs="Arial"/>
          <w:sz w:val="28"/>
          <w:szCs w:val="28"/>
          <w:lang w:eastAsia="de-DE"/>
        </w:rPr>
        <w:t>r</w:t>
      </w:r>
      <w:r w:rsidRPr="00C558D6">
        <w:rPr>
          <w:rFonts w:ascii="Arial" w:eastAsia="Times New Roman" w:hAnsi="Arial" w:cs="Arial"/>
          <w:sz w:val="28"/>
          <w:szCs w:val="28"/>
          <w:lang w:eastAsia="de-DE"/>
        </w:rPr>
        <w:t>üft, für welche Kinder eine Ablehnung eine unzumutbare Härte bedeuten würde. Diese Kinder nehmen nicht am Aufnahme</w:t>
      </w:r>
      <w:r>
        <w:rPr>
          <w:rFonts w:ascii="Arial" w:eastAsia="Times New Roman" w:hAnsi="Arial" w:cs="Arial"/>
          <w:sz w:val="28"/>
          <w:szCs w:val="28"/>
          <w:lang w:eastAsia="de-DE"/>
        </w:rPr>
        <w:t>-</w:t>
      </w:r>
      <w:r w:rsidRPr="00C558D6">
        <w:rPr>
          <w:rFonts w:ascii="Arial" w:eastAsia="Times New Roman" w:hAnsi="Arial" w:cs="Arial"/>
          <w:sz w:val="28"/>
          <w:szCs w:val="28"/>
          <w:lang w:eastAsia="de-DE"/>
        </w:rPr>
        <w:t xml:space="preserve">verfahren teil, sondern werden vorab aufgenommen. </w:t>
      </w:r>
      <w:r w:rsidRPr="00F11132">
        <w:rPr>
          <w:rFonts w:ascii="Arial" w:eastAsia="Times New Roman" w:hAnsi="Arial" w:cs="Arial"/>
          <w:sz w:val="28"/>
          <w:szCs w:val="28"/>
          <w:lang w:eastAsia="de-DE"/>
        </w:rPr>
        <w:t>Die Entscheidung über das Vorliegen einer besonderen eng umgrenzten Härtesituation wird einzelfallbezogen getroffen.</w:t>
      </w:r>
      <w:r w:rsidRPr="00F11132">
        <w:rPr>
          <w:rFonts w:ascii="Arial" w:hAnsi="Arial" w:cs="Arial"/>
          <w:color w:val="000000"/>
          <w:sz w:val="28"/>
          <w:szCs w:val="28"/>
        </w:rPr>
        <w:t xml:space="preserve"> Sofern das Kind nach Abschluss des Aufnahmeverfahrens nicht an unserer Schule aufgenommen werden kann, erfolgt eine Umlenkung an eine andere Schule.</w:t>
      </w:r>
      <w:r w:rsidRPr="00F11132">
        <w:rPr>
          <w:rFonts w:ascii="Arial" w:hAnsi="Arial" w:cs="Arial"/>
          <w:color w:val="000000"/>
          <w:sz w:val="28"/>
          <w:szCs w:val="28"/>
        </w:rPr>
        <w:br/>
        <w:t>Zeitgleich erhalten die Eltern mit unserer Ablehnung von dort eine Aufnahmebestätigung. Die Anmeldeunterlagen werde von uns an die aufnehmende Schule versendet, so dass das Kind nicht noch einmal angemeldet werden muss.</w:t>
      </w:r>
      <w:r w:rsidRPr="00F11132">
        <w:rPr>
          <w:rFonts w:ascii="Arial" w:hAnsi="Arial" w:cs="Arial"/>
          <w:color w:val="000000"/>
          <w:sz w:val="28"/>
          <w:szCs w:val="28"/>
        </w:rPr>
        <w:br/>
        <w:t>Falls nach Abschluss des Aufnahmeverfahrens wieder Plätze an unserer Schule frei werden, wird ein weiteres Aufnahmeverfahren durchgeführt. Zur Teilnahme genügt ein formloser Antrag.</w:t>
      </w:r>
    </w:p>
    <w:p w:rsidR="00C558D6" w:rsidRPr="00C558D6" w:rsidRDefault="00C558D6" w:rsidP="00C558D6">
      <w:pPr>
        <w:pStyle w:val="Listenabsatz"/>
        <w:jc w:val="both"/>
        <w:rPr>
          <w:rFonts w:ascii="Arial" w:hAnsi="Arial" w:cs="Arial"/>
          <w:sz w:val="28"/>
          <w:szCs w:val="28"/>
        </w:rPr>
      </w:pPr>
      <w:r w:rsidRPr="00C558D6">
        <w:rPr>
          <w:rFonts w:ascii="Arial" w:hAnsi="Arial" w:cs="Arial"/>
          <w:sz w:val="28"/>
          <w:szCs w:val="28"/>
        </w:rPr>
        <w:t>Diese Kriterien wurden einstimmig beschlossen.</w:t>
      </w:r>
    </w:p>
    <w:p w:rsidR="00C82E0D" w:rsidRDefault="00C82E0D"/>
    <w:sectPr w:rsidR="00C82E0D" w:rsidSect="00C82E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C0BA9"/>
    <w:multiLevelType w:val="multilevel"/>
    <w:tmpl w:val="C80C1B2C"/>
    <w:lvl w:ilvl="0">
      <w:start w:val="1"/>
      <w:numFmt w:val="decimal"/>
      <w:lvlText w:val="%1."/>
      <w:lvlJc w:val="left"/>
      <w:pPr>
        <w:tabs>
          <w:tab w:val="num" w:pos="720"/>
        </w:tabs>
        <w:ind w:left="720" w:hanging="360"/>
      </w:pPr>
      <w:rPr>
        <w:rFonts w:ascii="Arial" w:eastAsia="Times New Roman" w:hAnsi="Arial" w:cs="Aria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8D6"/>
    <w:rsid w:val="0027275A"/>
    <w:rsid w:val="004E65F5"/>
    <w:rsid w:val="00701674"/>
    <w:rsid w:val="0088121A"/>
    <w:rsid w:val="009F2E3D"/>
    <w:rsid w:val="00C558D6"/>
    <w:rsid w:val="00C82E0D"/>
    <w:rsid w:val="00F111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8D6"/>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58D6"/>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Schulleiter</cp:lastModifiedBy>
  <cp:revision>5</cp:revision>
  <dcterms:created xsi:type="dcterms:W3CDTF">2015-11-12T13:47:00Z</dcterms:created>
  <dcterms:modified xsi:type="dcterms:W3CDTF">2015-11-16T07:50:00Z</dcterms:modified>
</cp:coreProperties>
</file>