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7" w:rsidRDefault="00962D97" w:rsidP="00AC70BB">
      <w:pPr>
        <w:spacing w:line="360" w:lineRule="auto"/>
        <w:jc w:val="left"/>
        <w:rPr>
          <w:b/>
          <w:sz w:val="44"/>
          <w:szCs w:val="44"/>
        </w:rPr>
      </w:pPr>
    </w:p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4843A7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4843A7">
        <w:rPr>
          <w:rFonts w:asciiTheme="minorHAnsi" w:hAnsiTheme="minorHAnsi"/>
          <w:b/>
        </w:rPr>
        <w:t>Solarkocher</w:t>
      </w:r>
      <w:r w:rsidR="00E25A15">
        <w:rPr>
          <w:rFonts w:asciiTheme="minorHAnsi" w:hAnsiTheme="minorHAnsi"/>
          <w:b/>
        </w:rPr>
        <w:t xml:space="preserve">-Strahlenverlauf 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="00F11E8B">
        <w:rPr>
          <w:rFonts w:asciiTheme="minorHAnsi" w:hAnsiTheme="minorHAnsi"/>
          <w:b/>
        </w:rPr>
        <w:t>Physik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F11E8B">
        <w:rPr>
          <w:rFonts w:asciiTheme="minorHAnsi" w:hAnsiTheme="minorHAnsi"/>
          <w:b/>
        </w:rPr>
        <w:t>6</w:t>
      </w:r>
    </w:p>
    <w:p w:rsidR="004843A7" w:rsidRDefault="00694B73" w:rsidP="004A1A9B">
      <w:pPr>
        <w:spacing w:line="360" w:lineRule="auto"/>
        <w:jc w:val="left"/>
        <w:rPr>
          <w:sz w:val="20"/>
          <w:szCs w:val="20"/>
        </w:rPr>
      </w:pPr>
      <w:r w:rsidRPr="004A1A9B">
        <w:rPr>
          <w:rFonts w:asciiTheme="minorHAnsi" w:hAnsiTheme="minorHAnsi"/>
          <w:b/>
        </w:rPr>
        <w:t>Lernbereich: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A67448" w:rsidRPr="00A67448">
        <w:rPr>
          <w:rFonts w:ascii="Calibri" w:hAnsi="Calibri"/>
          <w:b/>
        </w:rPr>
        <w:t xml:space="preserve">LB </w:t>
      </w:r>
      <w:r w:rsidR="00A67448" w:rsidRPr="00A67448">
        <w:rPr>
          <w:rFonts w:ascii="Calibri" w:hAnsi="Calibri"/>
          <w:b/>
          <w:bCs/>
          <w:color w:val="000000"/>
        </w:rPr>
        <w:t>1: Licht und seine Eigenschaften</w:t>
      </w:r>
      <w:r w:rsidR="00A67448">
        <w:rPr>
          <w:b/>
          <w:bCs/>
          <w:color w:val="000000"/>
          <w:sz w:val="20"/>
          <w:szCs w:val="20"/>
        </w:rPr>
        <w:t xml:space="preserve"> </w:t>
      </w:r>
      <w:r w:rsidR="004843A7" w:rsidRPr="004843A7">
        <w:t xml:space="preserve"> </w:t>
      </w: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Pr="004A1A9B" w:rsidRDefault="00D2074A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A67448">
        <w:rPr>
          <w:rFonts w:asciiTheme="minorHAnsi" w:hAnsiTheme="minorHAnsi"/>
        </w:rPr>
        <w:t>enden ihr</w:t>
      </w:r>
      <w:r w:rsidR="00AC5EC2" w:rsidRPr="004A1A9B">
        <w:rPr>
          <w:rFonts w:asciiTheme="minorHAnsi" w:hAnsiTheme="minorHAnsi"/>
        </w:rPr>
        <w:t xml:space="preserve"> Wissen über </w:t>
      </w:r>
      <w:r w:rsidR="00A67448">
        <w:rPr>
          <w:rFonts w:asciiTheme="minorHAnsi" w:hAnsiTheme="minorHAnsi"/>
        </w:rPr>
        <w:t>Strahlenverläufe an gekrümmten Flächen an</w:t>
      </w:r>
    </w:p>
    <w:p w:rsidR="00AC5EC2" w:rsidRPr="004A1A9B" w:rsidRDefault="00A67448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übertragen Originalmaße maßstabgetreu</w:t>
      </w:r>
    </w:p>
    <w:p w:rsidR="00F97E28" w:rsidRDefault="00A67448" w:rsidP="00F97E28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beurteilen die Brandgefahr bei sphärischen Flächen</w:t>
      </w:r>
    </w:p>
    <w:p w:rsidR="00CF0B36" w:rsidRDefault="00CF0B36" w:rsidP="00F97E28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Pr="00F97E28" w:rsidRDefault="00AC5EC2" w:rsidP="00F97E28">
      <w:pPr>
        <w:spacing w:line="360" w:lineRule="auto"/>
        <w:jc w:val="left"/>
        <w:rPr>
          <w:rFonts w:asciiTheme="minorHAnsi" w:hAnsiTheme="minorHAnsi"/>
        </w:rPr>
      </w:pPr>
      <w:r w:rsidRPr="00F97E28">
        <w:rPr>
          <w:rFonts w:asciiTheme="minorHAnsi" w:hAnsiTheme="minorHAnsi"/>
          <w:b/>
        </w:rPr>
        <w:t>Arbeitsauftrag:</w:t>
      </w:r>
      <w:r w:rsidRPr="00F97E28">
        <w:rPr>
          <w:rFonts w:asciiTheme="minorHAnsi" w:hAnsiTheme="minorHAnsi"/>
        </w:rPr>
        <w:t xml:space="preserve"> </w:t>
      </w:r>
    </w:p>
    <w:p w:rsidR="00AC70BB" w:rsidRDefault="00921EB4" w:rsidP="00CF0B36">
      <w:p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</w:rPr>
        <w:t>Zeichne den Strahlenverlauf paralleler Lichtstrahlen am Hohlspiegel.</w:t>
      </w:r>
      <w:r w:rsidR="00F97E28">
        <w:rPr>
          <w:rFonts w:asciiTheme="minorHAnsi" w:hAnsiTheme="minorHAnsi"/>
          <w:b/>
        </w:rPr>
        <w:t xml:space="preserve"> </w:t>
      </w:r>
    </w:p>
    <w:p w:rsidR="00921EB4" w:rsidRDefault="00E25A15" w:rsidP="00CF0B36">
      <w:pPr>
        <w:jc w:val="left"/>
        <w:rPr>
          <w:rFonts w:asciiTheme="minorHAnsi" w:hAnsiTheme="minorHAnsi"/>
          <w:i/>
        </w:rPr>
      </w:pPr>
      <w:r w:rsidRPr="00E25A15">
        <w:rPr>
          <w:rFonts w:asciiTheme="minorHAnsi" w:hAnsiTheme="minorHAnsi"/>
        </w:rPr>
        <w:t xml:space="preserve">Nutze dazu die Ergebnisse des Versuches </w:t>
      </w:r>
      <w:r w:rsidRPr="00E25A15">
        <w:rPr>
          <w:rFonts w:asciiTheme="minorHAnsi" w:hAnsiTheme="minorHAnsi"/>
          <w:i/>
        </w:rPr>
        <w:t>Solarkocher- Brennweite</w:t>
      </w:r>
    </w:p>
    <w:p w:rsidR="00E25A15" w:rsidRPr="00E25A15" w:rsidRDefault="00E25A15" w:rsidP="00CF0B36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Überprüfe dein Ergebnis mit einem Laser (Achtung</w:t>
      </w:r>
      <w:r w:rsidR="00CF0B36">
        <w:rPr>
          <w:rFonts w:asciiTheme="minorHAnsi" w:hAnsiTheme="minorHAnsi"/>
        </w:rPr>
        <w:t>: nur unter Aufsicht des Lehrer</w:t>
      </w:r>
      <w:bookmarkStart w:id="0" w:name="_GoBack"/>
      <w:bookmarkEnd w:id="0"/>
      <w:r>
        <w:rPr>
          <w:rFonts w:asciiTheme="minorHAnsi" w:hAnsiTheme="minorHAnsi"/>
        </w:rPr>
        <w:t xml:space="preserve"> ).</w:t>
      </w:r>
    </w:p>
    <w:p w:rsidR="00F97E28" w:rsidRDefault="00F97E28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Materialien:</w:t>
      </w:r>
      <w:r w:rsidRPr="004A1A9B">
        <w:rPr>
          <w:rFonts w:asciiTheme="minorHAnsi" w:hAnsiTheme="minorHAnsi"/>
        </w:rPr>
        <w:t xml:space="preserve"> </w:t>
      </w:r>
    </w:p>
    <w:p w:rsidR="00A67448" w:rsidRDefault="00A67448" w:rsidP="00CF0B36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Solarkocher</w:t>
      </w:r>
    </w:p>
    <w:p w:rsidR="00F97E28" w:rsidRDefault="00F97E28" w:rsidP="00CF0B36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Tafelwerk</w:t>
      </w:r>
    </w:p>
    <w:p w:rsidR="00921EB4" w:rsidRDefault="00921EB4" w:rsidP="00CF0B36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Zeichengeräte</w:t>
      </w:r>
    </w:p>
    <w:p w:rsidR="00962D97" w:rsidRDefault="00962D97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91012E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Auswertung:</w:t>
      </w:r>
      <w:r w:rsidRPr="004A1A9B">
        <w:rPr>
          <w:rFonts w:asciiTheme="minorHAnsi" w:hAnsiTheme="minorHAnsi"/>
        </w:rPr>
        <w:t xml:space="preserve"> </w:t>
      </w:r>
    </w:p>
    <w:p w:rsidR="00F97E28" w:rsidRDefault="00F97E28" w:rsidP="00CF0B36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Maßstabgerechte </w:t>
      </w:r>
      <w:r w:rsidR="00921EB4">
        <w:rPr>
          <w:rFonts w:asciiTheme="minorHAnsi" w:hAnsiTheme="minorHAnsi"/>
        </w:rPr>
        <w:t>Zeichnung geeigneter Strahlen unter Anwendung des Reflexionsgesetzes.</w:t>
      </w:r>
      <w:r w:rsidR="00CF0B36">
        <w:rPr>
          <w:rFonts w:asciiTheme="minorHAnsi" w:hAnsiTheme="minorHAnsi"/>
        </w:rPr>
        <w:t xml:space="preserve"> Führe eine </w:t>
      </w:r>
      <w:r>
        <w:rPr>
          <w:rFonts w:asciiTheme="minorHAnsi" w:hAnsiTheme="minorHAnsi"/>
        </w:rPr>
        <w:t>Fehlerabschätzung</w:t>
      </w:r>
      <w:r w:rsidR="00CF0B36">
        <w:rPr>
          <w:rFonts w:asciiTheme="minorHAnsi" w:hAnsiTheme="minorHAnsi"/>
        </w:rPr>
        <w:t xml:space="preserve"> durch.</w:t>
      </w:r>
    </w:p>
    <w:p w:rsidR="00CF0B36" w:rsidRDefault="00CF0B36" w:rsidP="00CF0B36">
      <w:pPr>
        <w:spacing w:line="360" w:lineRule="auto"/>
        <w:ind w:left="708" w:firstLine="708"/>
        <w:jc w:val="left"/>
        <w:rPr>
          <w:rFonts w:asciiTheme="minorHAnsi" w:hAnsiTheme="minorHAnsi"/>
          <w:sz w:val="16"/>
          <w:szCs w:val="16"/>
        </w:rPr>
      </w:pPr>
    </w:p>
    <w:p w:rsidR="00F97E28" w:rsidRPr="00CF0B36" w:rsidRDefault="00CF0B36" w:rsidP="00CF0B36">
      <w:pPr>
        <w:spacing w:line="360" w:lineRule="auto"/>
        <w:ind w:left="2124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</w:rPr>
        <w:drawing>
          <wp:inline distT="0" distB="0" distL="0" distR="0" wp14:anchorId="114DE197" wp14:editId="73D422FE">
            <wp:extent cx="2809875" cy="1974853"/>
            <wp:effectExtent l="0" t="0" r="0" b="6350"/>
            <wp:docPr id="4" name="Grafik 4" descr="C:\Users\Hennig\Desktop\RIMG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\Desktop\RIMG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27" cy="19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B36">
        <w:rPr>
          <w:rFonts w:asciiTheme="minorHAnsi" w:hAnsiTheme="minorHAnsi"/>
          <w:sz w:val="16"/>
          <w:szCs w:val="16"/>
        </w:rPr>
        <w:t>(Hennig, privat)</w:t>
      </w:r>
    </w:p>
    <w:p w:rsidR="0082692E" w:rsidRPr="004A1A9B" w:rsidRDefault="0082692E" w:rsidP="004A1A9B">
      <w:pPr>
        <w:spacing w:line="360" w:lineRule="auto"/>
        <w:jc w:val="left"/>
        <w:rPr>
          <w:rFonts w:asciiTheme="minorHAnsi" w:hAnsiTheme="minorHAnsi"/>
        </w:rPr>
      </w:pPr>
    </w:p>
    <w:p w:rsidR="0027344A" w:rsidRPr="00962D97" w:rsidRDefault="00D2431F" w:rsidP="00962D97">
      <w:pPr>
        <w:spacing w:line="360" w:lineRule="auto"/>
        <w:ind w:left="2124" w:firstLine="708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    </w:t>
      </w:r>
    </w:p>
    <w:p w:rsidR="0027344A" w:rsidRPr="00694B73" w:rsidRDefault="0027344A" w:rsidP="00AC5EC2">
      <w:pPr>
        <w:jc w:val="left"/>
      </w:pPr>
    </w:p>
    <w:sectPr w:rsidR="0027344A" w:rsidRPr="00694B73" w:rsidSect="00590D3A">
      <w:headerReference w:type="default" r:id="rId9"/>
      <w:footerReference w:type="even" r:id="rId10"/>
      <w:footerReference w:type="default" r:id="rId11"/>
      <w:pgSz w:w="11906" w:h="16838" w:code="9"/>
      <w:pgMar w:top="284" w:right="1274" w:bottom="851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75" w:rsidRDefault="00796E75">
      <w:r>
        <w:separator/>
      </w:r>
    </w:p>
  </w:endnote>
  <w:endnote w:type="continuationSeparator" w:id="0">
    <w:p w:rsidR="00796E75" w:rsidRDefault="007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B52755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E5E0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5E0A"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75" w:rsidRDefault="00796E75">
      <w:r>
        <w:separator/>
      </w:r>
    </w:p>
  </w:footnote>
  <w:footnote w:type="continuationSeparator" w:id="0">
    <w:p w:rsidR="00796E75" w:rsidRDefault="0079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4"/>
    <w:rsid w:val="00002BFF"/>
    <w:rsid w:val="0000345D"/>
    <w:rsid w:val="000106F2"/>
    <w:rsid w:val="00020F58"/>
    <w:rsid w:val="00036DD0"/>
    <w:rsid w:val="00041C3D"/>
    <w:rsid w:val="0004294A"/>
    <w:rsid w:val="00060E27"/>
    <w:rsid w:val="000A52B2"/>
    <w:rsid w:val="000B173C"/>
    <w:rsid w:val="000D0DF8"/>
    <w:rsid w:val="000D3044"/>
    <w:rsid w:val="000E73CC"/>
    <w:rsid w:val="0012579F"/>
    <w:rsid w:val="00144B2C"/>
    <w:rsid w:val="001451F6"/>
    <w:rsid w:val="00156BA8"/>
    <w:rsid w:val="001811D6"/>
    <w:rsid w:val="00190CBF"/>
    <w:rsid w:val="001950E3"/>
    <w:rsid w:val="001A7BB5"/>
    <w:rsid w:val="001C7242"/>
    <w:rsid w:val="001C726C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C5030"/>
    <w:rsid w:val="002F49FB"/>
    <w:rsid w:val="002F5B2A"/>
    <w:rsid w:val="002F5B98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843A7"/>
    <w:rsid w:val="004A1A9B"/>
    <w:rsid w:val="004A468E"/>
    <w:rsid w:val="004C298C"/>
    <w:rsid w:val="004D635A"/>
    <w:rsid w:val="004E3E7A"/>
    <w:rsid w:val="00517358"/>
    <w:rsid w:val="005239BD"/>
    <w:rsid w:val="00541258"/>
    <w:rsid w:val="00577111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607344"/>
    <w:rsid w:val="00653421"/>
    <w:rsid w:val="0069143D"/>
    <w:rsid w:val="00694B73"/>
    <w:rsid w:val="006D4E7C"/>
    <w:rsid w:val="00752C6B"/>
    <w:rsid w:val="00756E22"/>
    <w:rsid w:val="00773F95"/>
    <w:rsid w:val="007759FB"/>
    <w:rsid w:val="007810BE"/>
    <w:rsid w:val="00796E75"/>
    <w:rsid w:val="007B41BB"/>
    <w:rsid w:val="007B4675"/>
    <w:rsid w:val="007E2192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91012E"/>
    <w:rsid w:val="00914ABF"/>
    <w:rsid w:val="00920A89"/>
    <w:rsid w:val="00921EB4"/>
    <w:rsid w:val="009544A4"/>
    <w:rsid w:val="00962D97"/>
    <w:rsid w:val="00977814"/>
    <w:rsid w:val="009B70FD"/>
    <w:rsid w:val="00A015AC"/>
    <w:rsid w:val="00A05F45"/>
    <w:rsid w:val="00A22CD8"/>
    <w:rsid w:val="00A25D15"/>
    <w:rsid w:val="00A36799"/>
    <w:rsid w:val="00A4111F"/>
    <w:rsid w:val="00A51F51"/>
    <w:rsid w:val="00A64A4B"/>
    <w:rsid w:val="00A67448"/>
    <w:rsid w:val="00A7128C"/>
    <w:rsid w:val="00A779F1"/>
    <w:rsid w:val="00AA4DC6"/>
    <w:rsid w:val="00AA6993"/>
    <w:rsid w:val="00AC5EC2"/>
    <w:rsid w:val="00AC70BB"/>
    <w:rsid w:val="00AE70F6"/>
    <w:rsid w:val="00AF777A"/>
    <w:rsid w:val="00B27CB7"/>
    <w:rsid w:val="00B461F8"/>
    <w:rsid w:val="00B52755"/>
    <w:rsid w:val="00B6003F"/>
    <w:rsid w:val="00B61D1B"/>
    <w:rsid w:val="00B70AD3"/>
    <w:rsid w:val="00B74CE8"/>
    <w:rsid w:val="00BB54C0"/>
    <w:rsid w:val="00BB696F"/>
    <w:rsid w:val="00BB6E0D"/>
    <w:rsid w:val="00BE10B6"/>
    <w:rsid w:val="00BE2A6A"/>
    <w:rsid w:val="00BE5E0A"/>
    <w:rsid w:val="00BE7516"/>
    <w:rsid w:val="00C002C8"/>
    <w:rsid w:val="00C10003"/>
    <w:rsid w:val="00C51543"/>
    <w:rsid w:val="00C54513"/>
    <w:rsid w:val="00C73DDC"/>
    <w:rsid w:val="00C77573"/>
    <w:rsid w:val="00C777C2"/>
    <w:rsid w:val="00C916DD"/>
    <w:rsid w:val="00CA6ED6"/>
    <w:rsid w:val="00CB5F8F"/>
    <w:rsid w:val="00CE519A"/>
    <w:rsid w:val="00CF0B36"/>
    <w:rsid w:val="00D12C10"/>
    <w:rsid w:val="00D17E4D"/>
    <w:rsid w:val="00D2074A"/>
    <w:rsid w:val="00D2431F"/>
    <w:rsid w:val="00D35A5E"/>
    <w:rsid w:val="00D54032"/>
    <w:rsid w:val="00D649F5"/>
    <w:rsid w:val="00D80FD4"/>
    <w:rsid w:val="00D86853"/>
    <w:rsid w:val="00DA4B48"/>
    <w:rsid w:val="00DA6A20"/>
    <w:rsid w:val="00E102B8"/>
    <w:rsid w:val="00E10CF6"/>
    <w:rsid w:val="00E16F81"/>
    <w:rsid w:val="00E204DC"/>
    <w:rsid w:val="00E25A15"/>
    <w:rsid w:val="00E502DC"/>
    <w:rsid w:val="00EB53EA"/>
    <w:rsid w:val="00ED242D"/>
    <w:rsid w:val="00EE64CC"/>
    <w:rsid w:val="00EF4887"/>
    <w:rsid w:val="00F02E69"/>
    <w:rsid w:val="00F117C2"/>
    <w:rsid w:val="00F11E8B"/>
    <w:rsid w:val="00F44C4B"/>
    <w:rsid w:val="00F45785"/>
    <w:rsid w:val="00F625B0"/>
    <w:rsid w:val="00F86A80"/>
    <w:rsid w:val="00F97E28"/>
    <w:rsid w:val="00FC7ACB"/>
    <w:rsid w:val="00FE3C1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3</cp:revision>
  <cp:lastPrinted>2014-02-12T06:32:00Z</cp:lastPrinted>
  <dcterms:created xsi:type="dcterms:W3CDTF">2015-01-26T10:48:00Z</dcterms:created>
  <dcterms:modified xsi:type="dcterms:W3CDTF">2015-04-22T09:03:00Z</dcterms:modified>
</cp:coreProperties>
</file>