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5B" w:rsidRDefault="003B595B" w:rsidP="00520177">
      <w:pPr>
        <w:pStyle w:val="KeinLeerraum"/>
        <w:jc w:val="both"/>
        <w:rPr>
          <w:rFonts w:ascii="Arial" w:hAnsi="Arial" w:cs="Arial"/>
        </w:rPr>
      </w:pPr>
    </w:p>
    <w:p w:rsidR="00A120B3" w:rsidRDefault="00A120B3" w:rsidP="00520177">
      <w:pPr>
        <w:pStyle w:val="KeinLeerraum"/>
        <w:jc w:val="both"/>
        <w:rPr>
          <w:rFonts w:ascii="Arial" w:hAnsi="Arial" w:cs="Arial"/>
        </w:rPr>
      </w:pPr>
    </w:p>
    <w:p w:rsidR="008437E1" w:rsidRPr="00B72E82" w:rsidRDefault="008437E1" w:rsidP="00520177">
      <w:pPr>
        <w:pStyle w:val="KeinLeerraum"/>
        <w:jc w:val="both"/>
        <w:rPr>
          <w:rFonts w:ascii="Verdana" w:eastAsia="Times New Roman" w:hAnsi="Verdana"/>
          <w:color w:val="000000"/>
          <w:sz w:val="24"/>
          <w:szCs w:val="24"/>
          <w:lang w:eastAsia="de-DE"/>
        </w:rPr>
      </w:pPr>
      <w:r>
        <w:rPr>
          <w:rFonts w:ascii="Arial" w:hAnsi="Arial" w:cs="Arial"/>
          <w:sz w:val="44"/>
          <w:szCs w:val="40"/>
        </w:rPr>
        <w:tab/>
      </w:r>
      <w:r>
        <w:rPr>
          <w:rFonts w:ascii="Arial" w:hAnsi="Arial" w:cs="Arial"/>
          <w:sz w:val="44"/>
          <w:szCs w:val="40"/>
        </w:rPr>
        <w:tab/>
      </w:r>
      <w:r>
        <w:rPr>
          <w:rFonts w:ascii="Arial" w:hAnsi="Arial" w:cs="Arial"/>
          <w:sz w:val="44"/>
          <w:szCs w:val="40"/>
        </w:rPr>
        <w:tab/>
      </w:r>
      <w:r>
        <w:rPr>
          <w:rFonts w:ascii="Arial" w:hAnsi="Arial" w:cs="Arial"/>
          <w:sz w:val="44"/>
          <w:szCs w:val="40"/>
        </w:rPr>
        <w:tab/>
      </w:r>
      <w:r>
        <w:rPr>
          <w:rFonts w:ascii="Arial" w:hAnsi="Arial" w:cs="Arial"/>
          <w:sz w:val="44"/>
          <w:szCs w:val="40"/>
        </w:rPr>
        <w:tab/>
      </w:r>
      <w:r>
        <w:rPr>
          <w:rFonts w:ascii="Arial" w:hAnsi="Arial" w:cs="Arial"/>
          <w:sz w:val="44"/>
          <w:szCs w:val="40"/>
        </w:rPr>
        <w:tab/>
      </w:r>
      <w:r>
        <w:rPr>
          <w:rFonts w:ascii="Arial" w:hAnsi="Arial" w:cs="Arial"/>
          <w:sz w:val="44"/>
          <w:szCs w:val="40"/>
        </w:rPr>
        <w:tab/>
      </w:r>
      <w:r w:rsidR="00885371">
        <w:rPr>
          <w:rFonts w:ascii="Arial" w:hAnsi="Arial" w:cs="Arial"/>
          <w:sz w:val="44"/>
          <w:szCs w:val="40"/>
        </w:rPr>
        <w:tab/>
      </w:r>
      <w:r w:rsidR="00B72E82" w:rsidRPr="00B72E82">
        <w:rPr>
          <w:rFonts w:ascii="Arial" w:hAnsi="Arial" w:cs="Arial"/>
          <w:sz w:val="24"/>
          <w:szCs w:val="24"/>
        </w:rPr>
        <w:t>Dippoldiswalde</w:t>
      </w:r>
      <w:r w:rsidR="00885371" w:rsidRPr="00B72E82">
        <w:rPr>
          <w:rFonts w:ascii="Verdana" w:eastAsia="Times New Roman" w:hAnsi="Verdana"/>
          <w:color w:val="000000"/>
          <w:sz w:val="24"/>
          <w:szCs w:val="24"/>
          <w:lang w:eastAsia="de-DE"/>
        </w:rPr>
        <w:t xml:space="preserve">, </w:t>
      </w:r>
      <w:r w:rsidR="00B72E82">
        <w:rPr>
          <w:rFonts w:ascii="Verdana" w:eastAsia="Times New Roman" w:hAnsi="Verdana"/>
          <w:color w:val="000000"/>
          <w:sz w:val="24"/>
          <w:szCs w:val="24"/>
          <w:lang w:eastAsia="de-DE"/>
        </w:rPr>
        <w:t>11.12.2020</w:t>
      </w:r>
    </w:p>
    <w:p w:rsidR="00885371" w:rsidRDefault="00885371" w:rsidP="00520177">
      <w:pPr>
        <w:pStyle w:val="KeinLeerraum"/>
        <w:jc w:val="both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B76673" w:rsidRDefault="00B76673" w:rsidP="00520177">
      <w:pPr>
        <w:pStyle w:val="KeinLeerraum"/>
        <w:jc w:val="both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 w:rsidRPr="00953F05">
        <w:rPr>
          <w:rFonts w:ascii="Verdana" w:eastAsia="Times New Roman" w:hAnsi="Verdana"/>
          <w:color w:val="000000"/>
          <w:sz w:val="24"/>
          <w:szCs w:val="18"/>
          <w:lang w:eastAsia="de-DE"/>
        </w:rPr>
        <w:t>Liebe Eltern,</w:t>
      </w:r>
      <w:r w:rsidR="00B72E82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liebe Schüler und liebe Erzieher,</w:t>
      </w:r>
    </w:p>
    <w:p w:rsidR="00522DF9" w:rsidRDefault="00522DF9" w:rsidP="00520177">
      <w:pPr>
        <w:pStyle w:val="KeinLeerraum"/>
        <w:jc w:val="both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522DF9" w:rsidRDefault="004319B1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wie Sie bereits gehört haben, werden ab </w:t>
      </w:r>
      <w:r w:rsidRPr="00932E17">
        <w:rPr>
          <w:rFonts w:ascii="Verdana" w:eastAsia="Times New Roman" w:hAnsi="Verdana"/>
          <w:b/>
          <w:color w:val="000000"/>
          <w:sz w:val="24"/>
          <w:szCs w:val="18"/>
          <w:lang w:eastAsia="de-DE"/>
        </w:rPr>
        <w:t>14.12.2020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wieder alle Schulen in Sachsen geschlossen. </w:t>
      </w:r>
    </w:p>
    <w:p w:rsidR="00356637" w:rsidRDefault="00356637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4319B1" w:rsidRDefault="00286104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Auch in unserer Einrichtung sind in den letzten Wochen vermehrt positive Fälle von </w:t>
      </w:r>
      <w:proofErr w:type="spellStart"/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Covid</w:t>
      </w:r>
      <w:proofErr w:type="spellEnd"/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-Erkrankungen aufgetreten.</w:t>
      </w:r>
      <w:r w:rsidR="004319B1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Lehrer, </w:t>
      </w:r>
      <w:r w:rsidR="00356637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eine </w:t>
      </w:r>
      <w:r w:rsidR="004319B1">
        <w:rPr>
          <w:rFonts w:ascii="Verdana" w:eastAsia="Times New Roman" w:hAnsi="Verdana"/>
          <w:color w:val="000000"/>
          <w:sz w:val="24"/>
          <w:szCs w:val="18"/>
          <w:lang w:eastAsia="de-DE"/>
        </w:rPr>
        <w:t>Pädagogische Fac</w:t>
      </w:r>
      <w:r w:rsidR="004319B1">
        <w:rPr>
          <w:rFonts w:ascii="Verdana" w:eastAsia="Times New Roman" w:hAnsi="Verdana"/>
          <w:color w:val="000000"/>
          <w:sz w:val="24"/>
          <w:szCs w:val="18"/>
          <w:lang w:eastAsia="de-DE"/>
        </w:rPr>
        <w:t>h</w:t>
      </w:r>
      <w:r w:rsidR="004319B1">
        <w:rPr>
          <w:rFonts w:ascii="Verdana" w:eastAsia="Times New Roman" w:hAnsi="Verdana"/>
          <w:color w:val="000000"/>
          <w:sz w:val="24"/>
          <w:szCs w:val="18"/>
          <w:lang w:eastAsia="de-DE"/>
        </w:rPr>
        <w:t>kr</w:t>
      </w:r>
      <w:r w:rsidR="00356637">
        <w:rPr>
          <w:rFonts w:ascii="Verdana" w:eastAsia="Times New Roman" w:hAnsi="Verdana"/>
          <w:color w:val="000000"/>
          <w:sz w:val="24"/>
          <w:szCs w:val="18"/>
          <w:lang w:eastAsia="de-DE"/>
        </w:rPr>
        <w:t>a</w:t>
      </w:r>
      <w:r w:rsidR="004319B1">
        <w:rPr>
          <w:rFonts w:ascii="Verdana" w:eastAsia="Times New Roman" w:hAnsi="Verdana"/>
          <w:color w:val="000000"/>
          <w:sz w:val="24"/>
          <w:szCs w:val="18"/>
          <w:lang w:eastAsia="de-DE"/>
        </w:rPr>
        <w:t>ft und Schüler sind</w:t>
      </w:r>
      <w:r w:rsidR="00356637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oder waren </w:t>
      </w:r>
      <w:r w:rsidR="004319B1">
        <w:rPr>
          <w:rFonts w:ascii="Verdana" w:eastAsia="Times New Roman" w:hAnsi="Verdana"/>
          <w:color w:val="000000"/>
          <w:sz w:val="24"/>
          <w:szCs w:val="18"/>
          <w:lang w:eastAsia="de-DE"/>
        </w:rPr>
        <w:t>betroffen.</w:t>
      </w:r>
      <w:r w:rsidR="00356637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Allen wünschen wir von ganzem Herzen beste Genesung!</w:t>
      </w:r>
    </w:p>
    <w:p w:rsidR="004319B1" w:rsidRDefault="004319B1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356637" w:rsidRDefault="004319B1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Wir werden Ihren Kindern Unterrichtsmaterial für die Woche</w:t>
      </w:r>
      <w:r w:rsidR="00356637">
        <w:rPr>
          <w:rFonts w:ascii="Verdana" w:eastAsia="Times New Roman" w:hAnsi="Verdana"/>
          <w:color w:val="000000"/>
          <w:sz w:val="24"/>
          <w:szCs w:val="18"/>
          <w:lang w:eastAsia="de-DE"/>
        </w:rPr>
        <w:t>n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</w:t>
      </w:r>
      <w:r w:rsidR="00356637">
        <w:rPr>
          <w:rFonts w:ascii="Verdana" w:eastAsia="Times New Roman" w:hAnsi="Verdana"/>
          <w:color w:val="000000"/>
          <w:sz w:val="24"/>
          <w:szCs w:val="18"/>
          <w:lang w:eastAsia="de-DE"/>
        </w:rPr>
        <w:t>vom</w:t>
      </w:r>
    </w:p>
    <w:p w:rsidR="00356637" w:rsidRDefault="004319B1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 w:rsidRPr="00356637">
        <w:rPr>
          <w:rFonts w:ascii="Verdana" w:eastAsia="Times New Roman" w:hAnsi="Verdana"/>
          <w:b/>
          <w:color w:val="000000"/>
          <w:sz w:val="24"/>
          <w:szCs w:val="18"/>
          <w:lang w:eastAsia="de-DE"/>
        </w:rPr>
        <w:t>14.12. bis 18.12.2020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und vom </w:t>
      </w:r>
      <w:r w:rsidRPr="00356637">
        <w:rPr>
          <w:rFonts w:ascii="Verdana" w:eastAsia="Times New Roman" w:hAnsi="Verdana"/>
          <w:b/>
          <w:color w:val="000000"/>
          <w:sz w:val="24"/>
          <w:szCs w:val="18"/>
          <w:lang w:eastAsia="de-DE"/>
        </w:rPr>
        <w:t>04.01. bis 08.01.2021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bereitstellen.</w:t>
      </w:r>
    </w:p>
    <w:p w:rsidR="00356637" w:rsidRDefault="00356637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4319B1" w:rsidRDefault="004319B1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Dieses Material wird auf vielfältige W</w:t>
      </w:r>
      <w:r w:rsidR="00356637">
        <w:rPr>
          <w:rFonts w:ascii="Verdana" w:eastAsia="Times New Roman" w:hAnsi="Verdana"/>
          <w:color w:val="000000"/>
          <w:sz w:val="24"/>
          <w:szCs w:val="18"/>
          <w:lang w:eastAsia="de-DE"/>
        </w:rPr>
        <w:t>eise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zur Verfügung gestellt. Arbeitsblä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t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ter, die Nutzung des </w:t>
      </w:r>
      <w:proofErr w:type="spellStart"/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LernSAX</w:t>
      </w:r>
      <w:proofErr w:type="spellEnd"/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(je nach Kenntnisstand und Alter) und rege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l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mäßige Telefonate mit den Pädagogen sollen den Schülern</w:t>
      </w:r>
      <w:r w:rsidR="001C2B08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während der 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Schulschließung</w:t>
      </w:r>
      <w:r w:rsidR="001C2B08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zu geregelten Strukturen verhelfen. </w:t>
      </w:r>
    </w:p>
    <w:p w:rsidR="001C2B08" w:rsidRDefault="001C2B08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1C2B08" w:rsidRDefault="001C2B08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In diesen beiden Wochen können Sie in Reinhardtsgrimma und in Obercar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s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dorf eine Notbetreuung unter besonderen Voraussetzungen in Anspruch nehmen. Wer für die Notbetreuung in Frage kommt, teilen wir Ihnen</w:t>
      </w:r>
      <w:r w:rsidR="00492448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auf di</w:t>
      </w:r>
      <w:r w:rsidR="00492448">
        <w:rPr>
          <w:rFonts w:ascii="Verdana" w:eastAsia="Times New Roman" w:hAnsi="Verdana"/>
          <w:color w:val="000000"/>
          <w:sz w:val="24"/>
          <w:szCs w:val="18"/>
          <w:lang w:eastAsia="de-DE"/>
        </w:rPr>
        <w:t>e</w:t>
      </w:r>
      <w:r w:rsidR="00492448">
        <w:rPr>
          <w:rFonts w:ascii="Verdana" w:eastAsia="Times New Roman" w:hAnsi="Verdana"/>
          <w:color w:val="000000"/>
          <w:sz w:val="24"/>
          <w:szCs w:val="18"/>
          <w:lang w:eastAsia="de-DE"/>
        </w:rPr>
        <w:t>sem Weg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mit, sobald das klar ist.</w:t>
      </w:r>
      <w:r w:rsidR="00492448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Bitte verfolgen Sie auch die einschlägigen Pressemitteilungen des Staatsministeriums für Kultus. </w:t>
      </w:r>
      <w:bookmarkStart w:id="0" w:name="_GoBack"/>
      <w:bookmarkEnd w:id="0"/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In dringenden Fällen können Sie sich telefonisch Auskunft bei der Schulleitung (03504/619623) holen.</w:t>
      </w:r>
    </w:p>
    <w:p w:rsidR="00356637" w:rsidRDefault="00356637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356637" w:rsidRDefault="00356637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Unser Essenanbieter LAOLA hat einen Brief verfasst, den wir Ihnen anhä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n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gen, damit Sie die Verfahrensweise mit dem Mittagessen nachvollziehen können.</w:t>
      </w:r>
    </w:p>
    <w:p w:rsidR="001C2B08" w:rsidRDefault="001C2B08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1C2B08" w:rsidRDefault="001C2B08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In der Zeit vom </w:t>
      </w:r>
      <w:r w:rsidRPr="00356637">
        <w:rPr>
          <w:rFonts w:ascii="Verdana" w:eastAsia="Times New Roman" w:hAnsi="Verdana"/>
          <w:b/>
          <w:color w:val="000000"/>
          <w:sz w:val="24"/>
          <w:szCs w:val="18"/>
          <w:lang w:eastAsia="de-DE"/>
        </w:rPr>
        <w:t>21.12.2020 bis zum 03.</w:t>
      </w:r>
      <w:r w:rsidR="00932E17">
        <w:rPr>
          <w:rFonts w:ascii="Verdana" w:eastAsia="Times New Roman" w:hAnsi="Verdana"/>
          <w:b/>
          <w:color w:val="000000"/>
          <w:sz w:val="24"/>
          <w:szCs w:val="18"/>
          <w:lang w:eastAsia="de-DE"/>
        </w:rPr>
        <w:t>01</w:t>
      </w:r>
      <w:r w:rsidRPr="00356637">
        <w:rPr>
          <w:rFonts w:ascii="Verdana" w:eastAsia="Times New Roman" w:hAnsi="Verdana"/>
          <w:b/>
          <w:color w:val="000000"/>
          <w:sz w:val="24"/>
          <w:szCs w:val="18"/>
          <w:lang w:eastAsia="de-DE"/>
        </w:rPr>
        <w:t>.2021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sind Ferien! In dieser Zeit werden Sie </w:t>
      </w:r>
      <w:r w:rsidRPr="00932E17">
        <w:rPr>
          <w:rFonts w:ascii="Verdana" w:eastAsia="Times New Roman" w:hAnsi="Verdana"/>
          <w:b/>
          <w:color w:val="000000"/>
          <w:sz w:val="24"/>
          <w:szCs w:val="18"/>
          <w:lang w:eastAsia="de-DE"/>
        </w:rPr>
        <w:t>nicht</w:t>
      </w: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durch uns kontaktiert.</w:t>
      </w:r>
    </w:p>
    <w:p w:rsidR="00356637" w:rsidRDefault="00356637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356637" w:rsidRDefault="00356637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Liebe Schüler, liebe Eltern, liebe Erzieher,</w:t>
      </w:r>
    </w:p>
    <w:p w:rsidR="00356637" w:rsidRDefault="00356637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356637" w:rsidRDefault="00356637" w:rsidP="00356637">
      <w:pPr>
        <w:pStyle w:val="KeinLeerraum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ein seltsames Jahr geht zu Ende… </w:t>
      </w:r>
      <w:r w:rsidR="00EB6227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Auf unserer </w:t>
      </w:r>
      <w:r w:rsidR="00492448">
        <w:rPr>
          <w:rFonts w:ascii="Verdana" w:eastAsia="Times New Roman" w:hAnsi="Verdana"/>
          <w:color w:val="000000"/>
          <w:sz w:val="24"/>
          <w:szCs w:val="18"/>
          <w:lang w:eastAsia="de-DE"/>
        </w:rPr>
        <w:t>„</w:t>
      </w:r>
      <w:r w:rsidR="00EB6227">
        <w:rPr>
          <w:rFonts w:ascii="Verdana" w:eastAsia="Times New Roman" w:hAnsi="Verdana"/>
          <w:color w:val="000000"/>
          <w:sz w:val="24"/>
          <w:szCs w:val="18"/>
          <w:lang w:eastAsia="de-DE"/>
        </w:rPr>
        <w:t>Weihnachtskarte</w:t>
      </w:r>
      <w:r w:rsidR="00492448">
        <w:rPr>
          <w:rFonts w:ascii="Verdana" w:eastAsia="Times New Roman" w:hAnsi="Verdana"/>
          <w:color w:val="000000"/>
          <w:sz w:val="24"/>
          <w:szCs w:val="18"/>
          <w:lang w:eastAsia="de-DE"/>
        </w:rPr>
        <w:t>“</w:t>
      </w:r>
      <w:r w:rsidR="00EB6227">
        <w:rPr>
          <w:rFonts w:ascii="Verdana" w:eastAsia="Times New Roman" w:hAnsi="Verdana"/>
          <w:color w:val="000000"/>
          <w:sz w:val="24"/>
          <w:szCs w:val="18"/>
          <w:lang w:eastAsia="de-DE"/>
        </w:rPr>
        <w:t xml:space="preserve"> finden Sie alles, was wir uns und Ihnen wünschen und wofür wir danken möchten</w:t>
      </w:r>
      <w:r w:rsidR="00932E17">
        <w:rPr>
          <w:rFonts w:ascii="Verdana" w:eastAsia="Times New Roman" w:hAnsi="Verdana"/>
          <w:color w:val="000000"/>
          <w:sz w:val="24"/>
          <w:szCs w:val="18"/>
          <w:lang w:eastAsia="de-DE"/>
        </w:rPr>
        <w:t>.</w:t>
      </w:r>
    </w:p>
    <w:p w:rsidR="00B72E82" w:rsidRDefault="00B72E82" w:rsidP="00520177">
      <w:pPr>
        <w:pStyle w:val="KeinLeerraum"/>
        <w:jc w:val="both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B72E82" w:rsidRDefault="00B72E82" w:rsidP="00520177">
      <w:pPr>
        <w:pStyle w:val="KeinLeerraum"/>
        <w:jc w:val="both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7A0037" w:rsidRDefault="007A0037" w:rsidP="00520177">
      <w:pPr>
        <w:pStyle w:val="KeinLeerraum"/>
        <w:jc w:val="both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Bleiben Sie gesund!</w:t>
      </w:r>
    </w:p>
    <w:p w:rsidR="007A0037" w:rsidRDefault="007A0037" w:rsidP="00520177">
      <w:pPr>
        <w:pStyle w:val="KeinLeerraum"/>
        <w:jc w:val="both"/>
        <w:rPr>
          <w:rFonts w:ascii="Verdana" w:eastAsia="Times New Roman" w:hAnsi="Verdana"/>
          <w:color w:val="000000"/>
          <w:sz w:val="24"/>
          <w:szCs w:val="18"/>
          <w:lang w:eastAsia="de-DE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Mit freundlichen Grüße</w:t>
      </w:r>
      <w:r w:rsidR="00356637">
        <w:rPr>
          <w:rFonts w:ascii="Verdana" w:eastAsia="Times New Roman" w:hAnsi="Verdana"/>
          <w:color w:val="000000"/>
          <w:sz w:val="24"/>
          <w:szCs w:val="18"/>
          <w:lang w:eastAsia="de-DE"/>
        </w:rPr>
        <w:t>n</w:t>
      </w:r>
    </w:p>
    <w:p w:rsidR="007A0037" w:rsidRDefault="007A0037" w:rsidP="00520177">
      <w:pPr>
        <w:pStyle w:val="KeinLeerraum"/>
        <w:jc w:val="both"/>
        <w:rPr>
          <w:rFonts w:ascii="Verdana" w:eastAsia="Times New Roman" w:hAnsi="Verdana"/>
          <w:color w:val="000000"/>
          <w:sz w:val="24"/>
          <w:szCs w:val="18"/>
          <w:lang w:eastAsia="de-DE"/>
        </w:rPr>
      </w:pPr>
    </w:p>
    <w:p w:rsidR="00A120B3" w:rsidRPr="00540F29" w:rsidRDefault="007A0037" w:rsidP="00520177">
      <w:pPr>
        <w:pStyle w:val="KeinLeerraum"/>
        <w:jc w:val="both"/>
        <w:rPr>
          <w:rFonts w:ascii="Arial" w:hAnsi="Arial" w:cs="Arial"/>
        </w:rPr>
      </w:pPr>
      <w:r>
        <w:rPr>
          <w:rFonts w:ascii="Verdana" w:eastAsia="Times New Roman" w:hAnsi="Verdana"/>
          <w:color w:val="000000"/>
          <w:sz w:val="24"/>
          <w:szCs w:val="18"/>
          <w:lang w:eastAsia="de-DE"/>
        </w:rPr>
        <w:t>Die Schulleitung</w:t>
      </w:r>
    </w:p>
    <w:sectPr w:rsidR="00A120B3" w:rsidRPr="00540F29" w:rsidSect="00F30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48" w:rsidRDefault="00492448" w:rsidP="00D11DFA">
      <w:pPr>
        <w:spacing w:after="0" w:line="240" w:lineRule="auto"/>
      </w:pPr>
      <w:r>
        <w:separator/>
      </w:r>
    </w:p>
  </w:endnote>
  <w:endnote w:type="continuationSeparator" w:id="0">
    <w:p w:rsidR="00492448" w:rsidRDefault="00492448" w:rsidP="00D1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48" w:rsidRDefault="0049244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48" w:rsidRPr="008520BA" w:rsidRDefault="00492448" w:rsidP="00485C66">
    <w:pPr>
      <w:pStyle w:val="Kopfzeile"/>
      <w:ind w:left="-709" w:right="-567"/>
      <w:rPr>
        <w:rFonts w:ascii="Arial" w:hAnsi="Arial" w:cs="Arial"/>
        <w:b/>
        <w:color w:val="002060"/>
        <w:sz w:val="12"/>
        <w:szCs w:val="12"/>
      </w:rPr>
    </w:pPr>
  </w:p>
  <w:p w:rsidR="00492448" w:rsidRPr="00485C66" w:rsidRDefault="00492448" w:rsidP="008520BA">
    <w:pPr>
      <w:pStyle w:val="Kopfzeile"/>
      <w:ind w:right="-567"/>
      <w:rPr>
        <w:rFonts w:ascii="Arial" w:hAnsi="Arial" w:cs="Arial"/>
        <w:color w:val="00206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48" w:rsidRDefault="0049244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48" w:rsidRDefault="00492448" w:rsidP="00D11DFA">
      <w:pPr>
        <w:spacing w:after="0" w:line="240" w:lineRule="auto"/>
      </w:pPr>
      <w:r>
        <w:separator/>
      </w:r>
    </w:p>
  </w:footnote>
  <w:footnote w:type="continuationSeparator" w:id="0">
    <w:p w:rsidR="00492448" w:rsidRDefault="00492448" w:rsidP="00D1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48" w:rsidRDefault="0049244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48" w:rsidRDefault="00492448" w:rsidP="00F0238E">
    <w:pPr>
      <w:pStyle w:val="Kopfzeile"/>
      <w:ind w:right="426" w:firstLine="708"/>
      <w:rPr>
        <w:rFonts w:ascii="Arial" w:hAnsi="Arial" w:cs="Arial"/>
        <w:b/>
        <w:color w:val="002060"/>
        <w:sz w:val="32"/>
      </w:rPr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-94615</wp:posOffset>
          </wp:positionV>
          <wp:extent cx="718185" cy="611505"/>
          <wp:effectExtent l="19050" t="19050" r="5715" b="0"/>
          <wp:wrapNone/>
          <wp:docPr id="4" name="Grafik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611505"/>
                  </a:xfrm>
                  <a:prstGeom prst="rect">
                    <a:avLst/>
                  </a:prstGeom>
                  <a:solidFill>
                    <a:srgbClr val="EDEDED"/>
                  </a:solidFill>
                  <a:ln w="3175" cap="sq">
                    <a:solidFill>
                      <a:srgbClr val="AFABAB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4654550</wp:posOffset>
          </wp:positionH>
          <wp:positionV relativeFrom="paragraph">
            <wp:posOffset>-94615</wp:posOffset>
          </wp:positionV>
          <wp:extent cx="640080" cy="611505"/>
          <wp:effectExtent l="0" t="0" r="0" b="0"/>
          <wp:wrapNone/>
          <wp:docPr id="5" name="Grafik 209" descr="http://schubertburg.de/sax/images/smi20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9" descr="http://schubertburg.de/sax/images/smi2006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750" t="6612" r="8661" b="6181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-533400</wp:posOffset>
          </wp:positionH>
          <wp:positionV relativeFrom="paragraph">
            <wp:posOffset>-113030</wp:posOffset>
          </wp:positionV>
          <wp:extent cx="848995" cy="647700"/>
          <wp:effectExtent l="0" t="0" r="0" b="0"/>
          <wp:wrapNone/>
          <wp:docPr id="6" name="Grafik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5B10">
      <w:rPr>
        <w:rFonts w:ascii="Arial" w:hAnsi="Arial" w:cs="Arial"/>
        <w:b/>
        <w:color w:val="FF6600"/>
        <w:sz w:val="32"/>
      </w:rPr>
      <w:t>F</w:t>
    </w:r>
    <w:r w:rsidRPr="00515B10">
      <w:rPr>
        <w:rFonts w:ascii="Arial" w:hAnsi="Arial" w:cs="Arial"/>
        <w:b/>
        <w:color w:val="002060"/>
        <w:sz w:val="32"/>
      </w:rPr>
      <w:t>örder</w:t>
    </w:r>
    <w:r w:rsidRPr="00515B10">
      <w:rPr>
        <w:rFonts w:ascii="Arial" w:hAnsi="Arial" w:cs="Arial"/>
        <w:b/>
        <w:color w:val="FF6600"/>
        <w:sz w:val="32"/>
      </w:rPr>
      <w:t>z</w:t>
    </w:r>
    <w:r w:rsidRPr="00515B10">
      <w:rPr>
        <w:rFonts w:ascii="Arial" w:hAnsi="Arial" w:cs="Arial"/>
        <w:b/>
        <w:color w:val="002060"/>
        <w:sz w:val="32"/>
      </w:rPr>
      <w:t>entrum „</w:t>
    </w:r>
    <w:r w:rsidRPr="00515B10">
      <w:rPr>
        <w:rFonts w:ascii="Arial" w:hAnsi="Arial" w:cs="Arial"/>
        <w:b/>
        <w:color w:val="FF6600"/>
        <w:sz w:val="32"/>
      </w:rPr>
      <w:t>O</w:t>
    </w:r>
    <w:r w:rsidRPr="00515B10">
      <w:rPr>
        <w:rFonts w:ascii="Arial" w:hAnsi="Arial" w:cs="Arial"/>
        <w:b/>
        <w:color w:val="002060"/>
        <w:sz w:val="32"/>
      </w:rPr>
      <w:t xml:space="preserve">beres </w:t>
    </w:r>
    <w:r>
      <w:rPr>
        <w:rFonts w:ascii="Arial" w:hAnsi="Arial" w:cs="Arial"/>
        <w:b/>
        <w:color w:val="FF6600"/>
        <w:sz w:val="32"/>
      </w:rPr>
      <w:t>O</w:t>
    </w:r>
    <w:r>
      <w:rPr>
        <w:rFonts w:ascii="Arial" w:hAnsi="Arial" w:cs="Arial"/>
        <w:b/>
        <w:color w:val="002060"/>
        <w:sz w:val="32"/>
      </w:rPr>
      <w:t>st</w:t>
    </w:r>
    <w:r>
      <w:rPr>
        <w:rFonts w:ascii="Arial" w:hAnsi="Arial" w:cs="Arial"/>
        <w:b/>
        <w:color w:val="FF6600"/>
        <w:sz w:val="32"/>
      </w:rPr>
      <w:t>e</w:t>
    </w:r>
    <w:r>
      <w:rPr>
        <w:rFonts w:ascii="Arial" w:hAnsi="Arial" w:cs="Arial"/>
        <w:b/>
        <w:color w:val="002060"/>
        <w:sz w:val="32"/>
      </w:rPr>
      <w:t>rzgebirge</w:t>
    </w:r>
    <w:r w:rsidRPr="00515B10">
      <w:rPr>
        <w:rFonts w:ascii="Arial" w:hAnsi="Arial" w:cs="Arial"/>
        <w:b/>
        <w:color w:val="002060"/>
        <w:sz w:val="32"/>
      </w:rPr>
      <w:t>“</w:t>
    </w:r>
  </w:p>
  <w:p w:rsidR="00492448" w:rsidRDefault="00492448" w:rsidP="009E0012">
    <w:pPr>
      <w:pStyle w:val="Kopfzeile"/>
      <w:ind w:firstLine="708"/>
      <w:rPr>
        <w:rFonts w:ascii="Arial" w:hAnsi="Arial" w:cs="Arial"/>
        <w:color w:val="002060"/>
      </w:rPr>
    </w:pPr>
    <w:r w:rsidRPr="00515B10">
      <w:rPr>
        <w:rFonts w:ascii="Arial" w:hAnsi="Arial" w:cs="Arial"/>
        <w:color w:val="002060"/>
      </w:rPr>
      <w:t xml:space="preserve">Schule mit den Förderschwerpunkten </w:t>
    </w:r>
  </w:p>
  <w:p w:rsidR="00492448" w:rsidRDefault="00492448" w:rsidP="00464E8C">
    <w:pPr>
      <w:pStyle w:val="Kopfzeile"/>
      <w:ind w:firstLine="708"/>
      <w:rPr>
        <w:rFonts w:ascii="Arial" w:hAnsi="Arial" w:cs="Arial"/>
        <w:color w:val="002060"/>
      </w:rPr>
    </w:pPr>
    <w:r w:rsidRPr="00515B10">
      <w:rPr>
        <w:rFonts w:ascii="Arial" w:hAnsi="Arial" w:cs="Arial"/>
        <w:color w:val="002060"/>
      </w:rPr>
      <w:t>Sprache, Lernen und geistige Entwicklung</w:t>
    </w:r>
  </w:p>
  <w:p w:rsidR="00492448" w:rsidRPr="00464E8C" w:rsidRDefault="00492448" w:rsidP="00F0238E">
    <w:pPr>
      <w:pStyle w:val="Kopfzeile"/>
      <w:ind w:left="-709" w:right="-567"/>
      <w:rPr>
        <w:rFonts w:ascii="Arial" w:hAnsi="Arial" w:cs="Arial"/>
        <w:color w:val="002060"/>
      </w:rPr>
    </w:pPr>
    <w:r w:rsidRPr="00464E8C">
      <w:rPr>
        <w:rFonts w:ascii="Arial" w:hAnsi="Arial" w:cs="Arial"/>
        <w:b/>
        <w:color w:val="002060"/>
      </w:rPr>
      <w:t>_______________________________________________________________________________</w:t>
    </w:r>
    <w:r>
      <w:rPr>
        <w:rFonts w:ascii="Arial" w:hAnsi="Arial" w:cs="Arial"/>
        <w:b/>
        <w:color w:val="002060"/>
      </w:rPr>
      <w:t>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48" w:rsidRDefault="0049244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7548"/>
    <w:multiLevelType w:val="multilevel"/>
    <w:tmpl w:val="5C94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337BA"/>
    <w:multiLevelType w:val="hybridMultilevel"/>
    <w:tmpl w:val="7332B3F4"/>
    <w:lvl w:ilvl="0" w:tplc="E558F5C0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777D3"/>
    <w:multiLevelType w:val="hybridMultilevel"/>
    <w:tmpl w:val="59663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44B6D"/>
    <w:multiLevelType w:val="hybridMultilevel"/>
    <w:tmpl w:val="C1E0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autoHyphenation/>
  <w:hyphenationZone w:val="425"/>
  <w:evenAndOddHeaders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D11DFA"/>
    <w:rsid w:val="000F68AF"/>
    <w:rsid w:val="00176618"/>
    <w:rsid w:val="001A2921"/>
    <w:rsid w:val="001B30F2"/>
    <w:rsid w:val="001C2B08"/>
    <w:rsid w:val="002459D1"/>
    <w:rsid w:val="00286104"/>
    <w:rsid w:val="00286F24"/>
    <w:rsid w:val="002C78F4"/>
    <w:rsid w:val="002D11FC"/>
    <w:rsid w:val="00356637"/>
    <w:rsid w:val="0037315A"/>
    <w:rsid w:val="003B595B"/>
    <w:rsid w:val="003D694B"/>
    <w:rsid w:val="003F5AFB"/>
    <w:rsid w:val="0040042B"/>
    <w:rsid w:val="0040237E"/>
    <w:rsid w:val="004319B1"/>
    <w:rsid w:val="00464E8C"/>
    <w:rsid w:val="00485C66"/>
    <w:rsid w:val="00492448"/>
    <w:rsid w:val="004E4228"/>
    <w:rsid w:val="004F4DC1"/>
    <w:rsid w:val="00515B10"/>
    <w:rsid w:val="00520177"/>
    <w:rsid w:val="00522DF9"/>
    <w:rsid w:val="00540F29"/>
    <w:rsid w:val="00583ACB"/>
    <w:rsid w:val="005A1CB2"/>
    <w:rsid w:val="005B0D49"/>
    <w:rsid w:val="00636EB0"/>
    <w:rsid w:val="00661DBC"/>
    <w:rsid w:val="007362E9"/>
    <w:rsid w:val="0079055C"/>
    <w:rsid w:val="007A0037"/>
    <w:rsid w:val="007A27FA"/>
    <w:rsid w:val="007C426D"/>
    <w:rsid w:val="008437E1"/>
    <w:rsid w:val="008520BA"/>
    <w:rsid w:val="0086741D"/>
    <w:rsid w:val="00885371"/>
    <w:rsid w:val="00904567"/>
    <w:rsid w:val="00932E17"/>
    <w:rsid w:val="00953F05"/>
    <w:rsid w:val="009E0012"/>
    <w:rsid w:val="00A120B3"/>
    <w:rsid w:val="00A12876"/>
    <w:rsid w:val="00A2279F"/>
    <w:rsid w:val="00A43E16"/>
    <w:rsid w:val="00A43EF1"/>
    <w:rsid w:val="00A761E0"/>
    <w:rsid w:val="00AA1C35"/>
    <w:rsid w:val="00AA2E67"/>
    <w:rsid w:val="00AD6E7F"/>
    <w:rsid w:val="00B0173F"/>
    <w:rsid w:val="00B26CBE"/>
    <w:rsid w:val="00B57812"/>
    <w:rsid w:val="00B72E82"/>
    <w:rsid w:val="00B76673"/>
    <w:rsid w:val="00C519BD"/>
    <w:rsid w:val="00CD487E"/>
    <w:rsid w:val="00D11DFA"/>
    <w:rsid w:val="00D23DC1"/>
    <w:rsid w:val="00D740E0"/>
    <w:rsid w:val="00D779C3"/>
    <w:rsid w:val="00DB75F3"/>
    <w:rsid w:val="00E57AB1"/>
    <w:rsid w:val="00E76816"/>
    <w:rsid w:val="00EB6227"/>
    <w:rsid w:val="00EF5AB6"/>
    <w:rsid w:val="00F0238E"/>
    <w:rsid w:val="00F3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CB2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DFA"/>
  </w:style>
  <w:style w:type="paragraph" w:styleId="Fuzeile">
    <w:name w:val="footer"/>
    <w:basedOn w:val="Standard"/>
    <w:link w:val="FuzeileZchn"/>
    <w:unhideWhenUsed/>
    <w:rsid w:val="00D1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11D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64E8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540F2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schubertburg.de/sax/images/smi2006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BE6C-27E5-47D6-BE5A-04259BE0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1790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2050</vt:i4>
      </vt:variant>
      <vt:variant>
        <vt:i4>1</vt:i4>
      </vt:variant>
      <vt:variant>
        <vt:lpwstr>http://schubertburg.de/sax/images/smi2006.jpg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Ika</cp:lastModifiedBy>
  <cp:revision>2</cp:revision>
  <cp:lastPrinted>2020-11-17T09:56:00Z</cp:lastPrinted>
  <dcterms:created xsi:type="dcterms:W3CDTF">2020-12-10T22:32:00Z</dcterms:created>
  <dcterms:modified xsi:type="dcterms:W3CDTF">2020-12-10T22:32:00Z</dcterms:modified>
</cp:coreProperties>
</file>